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BB7" w:rsidRPr="004A1BB7" w:rsidRDefault="004A1BB7" w:rsidP="00951680">
      <w:pPr>
        <w:rPr>
          <w:szCs w:val="24"/>
        </w:rPr>
      </w:pPr>
    </w:p>
    <w:p w:rsidR="004A1BB7" w:rsidRDefault="004A1BB7" w:rsidP="00951680">
      <w:pPr>
        <w:rPr>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4A1BB7" w:rsidTr="004A1BB7">
        <w:tc>
          <w:tcPr>
            <w:tcW w:w="4148" w:type="dxa"/>
          </w:tcPr>
          <w:p w:rsidR="004A1BB7" w:rsidRDefault="004A1BB7" w:rsidP="004A1BB7">
            <w:pPr>
              <w:rPr>
                <w:szCs w:val="24"/>
              </w:rPr>
            </w:pPr>
            <w:r w:rsidRPr="004A1BB7">
              <w:rPr>
                <w:szCs w:val="24"/>
              </w:rPr>
              <w:t>Press Release</w:t>
            </w:r>
          </w:p>
          <w:p w:rsidR="004A1BB7" w:rsidRDefault="004A1BB7" w:rsidP="004A1BB7">
            <w:pPr>
              <w:rPr>
                <w:szCs w:val="24"/>
              </w:rPr>
            </w:pPr>
            <w:r w:rsidRPr="004A1BB7">
              <w:rPr>
                <w:szCs w:val="24"/>
              </w:rPr>
              <w:t>for Immediate Release</w:t>
            </w:r>
          </w:p>
        </w:tc>
        <w:tc>
          <w:tcPr>
            <w:tcW w:w="4148" w:type="dxa"/>
          </w:tcPr>
          <w:p w:rsidR="004A1BB7" w:rsidRDefault="004A1BB7" w:rsidP="00951680">
            <w:pPr>
              <w:rPr>
                <w:szCs w:val="24"/>
              </w:rPr>
            </w:pPr>
            <w:r>
              <w:rPr>
                <w:rFonts w:hint="eastAsia"/>
                <w:szCs w:val="24"/>
              </w:rPr>
              <w:t>C</w:t>
            </w:r>
            <w:r>
              <w:rPr>
                <w:szCs w:val="24"/>
              </w:rPr>
              <w:t>ontacts: Anna Lee</w:t>
            </w:r>
          </w:p>
          <w:p w:rsidR="004A1BB7" w:rsidRDefault="004A1BB7" w:rsidP="00951680">
            <w:pPr>
              <w:rPr>
                <w:szCs w:val="24"/>
              </w:rPr>
            </w:pPr>
            <w:r>
              <w:rPr>
                <w:rFonts w:hint="eastAsia"/>
                <w:szCs w:val="24"/>
              </w:rPr>
              <w:t>E</w:t>
            </w:r>
            <w:r>
              <w:rPr>
                <w:szCs w:val="24"/>
              </w:rPr>
              <w:t xml:space="preserve">-mail: </w:t>
            </w:r>
            <w:hyperlink r:id="rId6" w:history="1">
              <w:r w:rsidRPr="00127829">
                <w:rPr>
                  <w:rStyle w:val="a8"/>
                  <w:szCs w:val="24"/>
                </w:rPr>
                <w:t>annalee@prlassbbq.food</w:t>
              </w:r>
            </w:hyperlink>
          </w:p>
          <w:p w:rsidR="004A1BB7" w:rsidRDefault="004A1BB7" w:rsidP="00951680">
            <w:pPr>
              <w:rPr>
                <w:rFonts w:hint="eastAsia"/>
                <w:szCs w:val="24"/>
              </w:rPr>
            </w:pPr>
            <w:proofErr w:type="gramStart"/>
            <w:r>
              <w:rPr>
                <w:rFonts w:hint="eastAsia"/>
                <w:szCs w:val="24"/>
              </w:rPr>
              <w:t>P</w:t>
            </w:r>
            <w:r>
              <w:rPr>
                <w:szCs w:val="24"/>
              </w:rPr>
              <w:t>hone:+</w:t>
            </w:r>
            <w:proofErr w:type="gramEnd"/>
            <w:r>
              <w:rPr>
                <w:szCs w:val="24"/>
              </w:rPr>
              <w:t>44(20)7777-7777</w:t>
            </w:r>
          </w:p>
        </w:tc>
      </w:tr>
    </w:tbl>
    <w:p w:rsidR="004A1BB7" w:rsidRDefault="004A1BB7" w:rsidP="00951680">
      <w:pPr>
        <w:rPr>
          <w:szCs w:val="24"/>
        </w:rPr>
      </w:pPr>
    </w:p>
    <w:p w:rsidR="004A1BB7" w:rsidRDefault="004A1BB7" w:rsidP="00951680">
      <w:pPr>
        <w:rPr>
          <w:rFonts w:hint="eastAsia"/>
          <w:szCs w:val="24"/>
        </w:rPr>
      </w:pPr>
    </w:p>
    <w:p w:rsidR="004A1BB7" w:rsidRPr="004A1BB7" w:rsidRDefault="004A1BB7" w:rsidP="00951680">
      <w:pPr>
        <w:rPr>
          <w:rFonts w:hint="eastAsia"/>
          <w:szCs w:val="24"/>
        </w:rPr>
      </w:pPr>
    </w:p>
    <w:p w:rsidR="00951680" w:rsidRPr="00563BC8" w:rsidRDefault="00951680" w:rsidP="00951680">
      <w:pPr>
        <w:rPr>
          <w:sz w:val="40"/>
          <w:szCs w:val="40"/>
        </w:rPr>
      </w:pPr>
      <w:r w:rsidRPr="00563BC8">
        <w:rPr>
          <w:sz w:val="40"/>
          <w:szCs w:val="40"/>
        </w:rPr>
        <w:t xml:space="preserve">BBQ PR Lass Announces Plans to Open in Fall 2020 </w:t>
      </w:r>
    </w:p>
    <w:p w:rsidR="00951680" w:rsidRDefault="00951680" w:rsidP="00951680"/>
    <w:p w:rsidR="00951680" w:rsidRPr="00563BC8" w:rsidRDefault="00951680" w:rsidP="00951680">
      <w:pPr>
        <w:rPr>
          <w:b/>
          <w:bCs/>
        </w:rPr>
      </w:pPr>
      <w:r w:rsidRPr="00563BC8">
        <w:rPr>
          <w:b/>
          <w:bCs/>
        </w:rPr>
        <w:t>Delicious BBQ Restaurant Will Be Satisfying the Londoner Crave, to bring the most delicious West Coast dishes from California to the city and surrounding areas. Pickup and delivery services are available from 10 am to 7 pm, and appointments and payments can be made through the App.</w:t>
      </w:r>
    </w:p>
    <w:p w:rsidR="00951680" w:rsidRDefault="00951680" w:rsidP="00951680"/>
    <w:p w:rsidR="00563BC8" w:rsidRDefault="00563BC8" w:rsidP="00951680">
      <w:r>
        <w:rPr>
          <w:noProof/>
        </w:rPr>
        <w:drawing>
          <wp:inline distT="0" distB="0" distL="0" distR="0">
            <wp:extent cx="5274310" cy="3560445"/>
            <wp:effectExtent l="0" t="0" r="254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4146pexels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560445"/>
                    </a:xfrm>
                    <a:prstGeom prst="rect">
                      <a:avLst/>
                    </a:prstGeom>
                  </pic:spPr>
                </pic:pic>
              </a:graphicData>
            </a:graphic>
          </wp:inline>
        </w:drawing>
      </w:r>
    </w:p>
    <w:p w:rsidR="00563BC8" w:rsidRDefault="00563BC8" w:rsidP="00951680">
      <w:r w:rsidRPr="00563BC8">
        <w:t>Classic American dishes, limited to 50 servings per day. (Photo: pexels.com)</w:t>
      </w:r>
    </w:p>
    <w:p w:rsidR="00563BC8" w:rsidRDefault="00563BC8" w:rsidP="00951680">
      <w:pPr>
        <w:rPr>
          <w:rFonts w:hint="eastAsia"/>
        </w:rPr>
      </w:pPr>
    </w:p>
    <w:p w:rsidR="00563BC8" w:rsidRDefault="00951680" w:rsidP="00951680">
      <w:r>
        <w:t>(London, UK</w:t>
      </w:r>
      <w:r w:rsidR="004A1BB7">
        <w:t xml:space="preserve"> </w:t>
      </w:r>
      <w:r w:rsidR="004A1BB7">
        <w:rPr>
          <w:rFonts w:hint="eastAsia"/>
        </w:rPr>
        <w:t xml:space="preserve">/ </w:t>
      </w:r>
      <w:r w:rsidR="004A1BB7">
        <w:t>May. 1, 2020</w:t>
      </w:r>
      <w:r>
        <w:t xml:space="preserve">) </w:t>
      </w:r>
      <w:r>
        <w:t>PR Lass Delicious Group, a leading global restaurant investment group, announced today that PR Lass BBQ, housed in one of the most iconic buildings in London, facing the prestigious Tower</w:t>
      </w:r>
      <w:r w:rsidR="00563BC8">
        <w:t>…</w:t>
      </w:r>
    </w:p>
    <w:p w:rsidR="00951680" w:rsidRDefault="00951680" w:rsidP="00951680"/>
    <w:p w:rsidR="00951680" w:rsidRPr="00563BC8" w:rsidRDefault="00951680" w:rsidP="00951680">
      <w:pPr>
        <w:rPr>
          <w:b/>
          <w:bCs/>
          <w:sz w:val="28"/>
          <w:szCs w:val="28"/>
        </w:rPr>
      </w:pPr>
      <w:r w:rsidRPr="00563BC8">
        <w:rPr>
          <w:b/>
          <w:bCs/>
          <w:sz w:val="28"/>
          <w:szCs w:val="28"/>
        </w:rPr>
        <w:lastRenderedPageBreak/>
        <w:t>About PR Lass Restaurant (PRLR)</w:t>
      </w:r>
    </w:p>
    <w:p w:rsidR="00951680" w:rsidRDefault="00951680" w:rsidP="00951680">
      <w:r>
        <w:t>PRLR is the largest restaurant chain brand in the United States, operating worldwide network of more than 1,600 stores</w:t>
      </w:r>
      <w:r w:rsidR="00563BC8">
        <w:t>…</w:t>
      </w:r>
    </w:p>
    <w:p w:rsidR="00563BC8" w:rsidRDefault="00563BC8" w:rsidP="00951680"/>
    <w:p w:rsidR="00563BC8" w:rsidRPr="00563BC8" w:rsidRDefault="00563BC8" w:rsidP="00951680">
      <w:pPr>
        <w:rPr>
          <w:b/>
          <w:bCs/>
          <w:sz w:val="28"/>
          <w:szCs w:val="28"/>
        </w:rPr>
      </w:pPr>
      <w:r w:rsidRPr="00563BC8">
        <w:rPr>
          <w:b/>
          <w:bCs/>
          <w:sz w:val="28"/>
          <w:szCs w:val="28"/>
        </w:rPr>
        <w:t>Media Contacts</w:t>
      </w:r>
    </w:p>
    <w:p w:rsidR="00563BC8" w:rsidRDefault="00563BC8" w:rsidP="00951680">
      <w:r w:rsidRPr="00563BC8">
        <w:t>Company:</w:t>
      </w:r>
    </w:p>
    <w:p w:rsidR="00563BC8" w:rsidRDefault="00563BC8" w:rsidP="00951680">
      <w:r w:rsidRPr="00563BC8">
        <w:t>Contacts:</w:t>
      </w:r>
    </w:p>
    <w:p w:rsidR="00563BC8" w:rsidRDefault="00563BC8" w:rsidP="00951680">
      <w:r w:rsidRPr="00563BC8">
        <w:t>E-mail:</w:t>
      </w:r>
      <w:r w:rsidRPr="00563BC8">
        <w:rPr>
          <w:rFonts w:ascii="Roboto" w:hAnsi="Roboto"/>
          <w:spacing w:val="3"/>
          <w:sz w:val="21"/>
          <w:szCs w:val="21"/>
          <w:shd w:val="clear" w:color="auto" w:fill="FFFFFF"/>
        </w:rPr>
        <w:t xml:space="preserve"> </w:t>
      </w:r>
    </w:p>
    <w:p w:rsidR="00563BC8" w:rsidRDefault="00563BC8" w:rsidP="00951680">
      <w:r w:rsidRPr="00563BC8">
        <w:t>Phone:</w:t>
      </w:r>
      <w:r>
        <w:t xml:space="preserve"> </w:t>
      </w:r>
    </w:p>
    <w:p w:rsidR="00BE7BEE" w:rsidRDefault="00BE7BEE" w:rsidP="00951680"/>
    <w:p w:rsidR="00BE7BEE" w:rsidRDefault="00BE7BEE" w:rsidP="00951680"/>
    <w:p w:rsidR="00BE7BEE" w:rsidRPr="00BE7BEE" w:rsidRDefault="00BE7BEE" w:rsidP="00951680">
      <w:pPr>
        <w:rPr>
          <w:rFonts w:hint="eastAsia"/>
          <w:i/>
          <w:iCs/>
          <w:color w:val="FF0000"/>
        </w:rPr>
      </w:pPr>
      <w:r w:rsidRPr="00BE7BEE">
        <w:rPr>
          <w:rFonts w:hint="eastAsia"/>
          <w:i/>
          <w:iCs/>
          <w:color w:val="FF0000"/>
        </w:rPr>
        <w:t>注意：</w:t>
      </w:r>
      <w:r w:rsidRPr="00BE7BEE">
        <w:rPr>
          <w:i/>
          <w:iCs/>
          <w:color w:val="FF0000"/>
        </w:rPr>
        <w:t>本</w:t>
      </w:r>
      <w:r w:rsidRPr="00BE7BEE">
        <w:rPr>
          <w:rFonts w:hint="eastAsia"/>
          <w:i/>
          <w:iCs/>
          <w:color w:val="FF0000"/>
        </w:rPr>
        <w:t>新聞稿範例內容</w:t>
      </w:r>
      <w:r w:rsidRPr="00BE7BEE">
        <w:rPr>
          <w:i/>
          <w:iCs/>
          <w:color w:val="FF0000"/>
        </w:rPr>
        <w:t>純屬虛構，如有雷同，實屬巧合！</w:t>
      </w:r>
      <w:r w:rsidRPr="00BE7BEE">
        <w:rPr>
          <w:i/>
          <w:iCs/>
          <w:color w:val="FF0000"/>
        </w:rPr>
        <w:t xml:space="preserve"> (The stories, all names, characters, and incidents portrayed in this press release are fictitious.)</w:t>
      </w:r>
    </w:p>
    <w:sectPr w:rsidR="00BE7BEE" w:rsidRPr="00BE7BEE" w:rsidSect="004A1BB7">
      <w:headerReference w:type="default" r:id="rId8"/>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BC8" w:rsidRDefault="00563BC8" w:rsidP="00563BC8">
      <w:r>
        <w:separator/>
      </w:r>
    </w:p>
  </w:endnote>
  <w:endnote w:type="continuationSeparator" w:id="0">
    <w:p w:rsidR="00563BC8" w:rsidRDefault="00563BC8" w:rsidP="0056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BC8" w:rsidRDefault="00563BC8" w:rsidP="00563BC8">
      <w:r>
        <w:separator/>
      </w:r>
    </w:p>
  </w:footnote>
  <w:footnote w:type="continuationSeparator" w:id="0">
    <w:p w:rsidR="00563BC8" w:rsidRDefault="00563BC8" w:rsidP="0056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BC8" w:rsidRDefault="004A1BB7" w:rsidP="004A1BB7">
    <w:pPr>
      <w:pStyle w:val="a3"/>
      <w:jc w:val="center"/>
    </w:pPr>
    <w:r>
      <w:rPr>
        <w:noProof/>
      </w:rPr>
      <w:drawing>
        <wp:inline distT="0" distB="0" distL="0" distR="0">
          <wp:extent cx="2038350" cy="6617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ampleimg.png"/>
                  <pic:cNvPicPr/>
                </pic:nvPicPr>
                <pic:blipFill>
                  <a:blip r:embed="rId1">
                    <a:extLst>
                      <a:ext uri="{28A0092B-C50C-407E-A947-70E740481C1C}">
                        <a14:useLocalDpi xmlns:a14="http://schemas.microsoft.com/office/drawing/2010/main" val="0"/>
                      </a:ext>
                    </a:extLst>
                  </a:blip>
                  <a:stretch>
                    <a:fillRect/>
                  </a:stretch>
                </pic:blipFill>
                <pic:spPr>
                  <a:xfrm>
                    <a:off x="0" y="0"/>
                    <a:ext cx="2123547" cy="6893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80"/>
    <w:rsid w:val="004A1BB7"/>
    <w:rsid w:val="00563BC8"/>
    <w:rsid w:val="00951680"/>
    <w:rsid w:val="009D401B"/>
    <w:rsid w:val="00BE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AA836"/>
  <w15:chartTrackingRefBased/>
  <w15:docId w15:val="{BA2BDFBF-EA3F-49F4-80EE-953E404E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BC8"/>
    <w:pPr>
      <w:tabs>
        <w:tab w:val="center" w:pos="4153"/>
        <w:tab w:val="right" w:pos="8306"/>
      </w:tabs>
      <w:snapToGrid w:val="0"/>
    </w:pPr>
    <w:rPr>
      <w:sz w:val="20"/>
      <w:szCs w:val="20"/>
    </w:rPr>
  </w:style>
  <w:style w:type="character" w:customStyle="1" w:styleId="a4">
    <w:name w:val="頁首 字元"/>
    <w:basedOn w:val="a0"/>
    <w:link w:val="a3"/>
    <w:uiPriority w:val="99"/>
    <w:rsid w:val="00563BC8"/>
    <w:rPr>
      <w:sz w:val="20"/>
      <w:szCs w:val="20"/>
    </w:rPr>
  </w:style>
  <w:style w:type="paragraph" w:styleId="a5">
    <w:name w:val="footer"/>
    <w:basedOn w:val="a"/>
    <w:link w:val="a6"/>
    <w:uiPriority w:val="99"/>
    <w:unhideWhenUsed/>
    <w:rsid w:val="00563BC8"/>
    <w:pPr>
      <w:tabs>
        <w:tab w:val="center" w:pos="4153"/>
        <w:tab w:val="right" w:pos="8306"/>
      </w:tabs>
      <w:snapToGrid w:val="0"/>
    </w:pPr>
    <w:rPr>
      <w:sz w:val="20"/>
      <w:szCs w:val="20"/>
    </w:rPr>
  </w:style>
  <w:style w:type="character" w:customStyle="1" w:styleId="a6">
    <w:name w:val="頁尾 字元"/>
    <w:basedOn w:val="a0"/>
    <w:link w:val="a5"/>
    <w:uiPriority w:val="99"/>
    <w:rsid w:val="00563BC8"/>
    <w:rPr>
      <w:sz w:val="20"/>
      <w:szCs w:val="20"/>
    </w:rPr>
  </w:style>
  <w:style w:type="table" w:styleId="a7">
    <w:name w:val="Table Grid"/>
    <w:basedOn w:val="a1"/>
    <w:uiPriority w:val="39"/>
    <w:rsid w:val="004A1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A1BB7"/>
    <w:rPr>
      <w:color w:val="0563C1" w:themeColor="hyperlink"/>
      <w:u w:val="single"/>
    </w:rPr>
  </w:style>
  <w:style w:type="character" w:styleId="a9">
    <w:name w:val="Unresolved Mention"/>
    <w:basedOn w:val="a0"/>
    <w:uiPriority w:val="99"/>
    <w:semiHidden/>
    <w:unhideWhenUsed/>
    <w:rsid w:val="004A1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lee@prlassbbq.foo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prlass</dc:creator>
  <cp:keywords/>
  <dc:description/>
  <cp:lastModifiedBy>prlass</cp:lastModifiedBy>
  <cp:revision>1</cp:revision>
  <dcterms:created xsi:type="dcterms:W3CDTF">2020-05-03T07:48:00Z</dcterms:created>
  <dcterms:modified xsi:type="dcterms:W3CDTF">2020-05-03T09:15:00Z</dcterms:modified>
</cp:coreProperties>
</file>